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6149" w14:textId="2C50A2C7" w:rsidR="005C7C8E" w:rsidRDefault="00586C2B" w:rsidP="0005322F">
      <w:pPr>
        <w:jc w:val="center"/>
        <w:rPr>
          <w:b/>
          <w:bCs/>
        </w:rPr>
      </w:pPr>
      <w:r w:rsidRPr="0005322F">
        <w:rPr>
          <w:b/>
          <w:bCs/>
        </w:rPr>
        <w:t>Coup d’état au Niger</w:t>
      </w:r>
    </w:p>
    <w:p w14:paraId="0056F447" w14:textId="436EAFA1" w:rsidR="0005322F" w:rsidRPr="0005322F" w:rsidRDefault="0005322F" w:rsidP="0005322F">
      <w:pPr>
        <w:jc w:val="center"/>
        <w:rPr>
          <w:b/>
          <w:bCs/>
        </w:rPr>
      </w:pPr>
      <w:r>
        <w:rPr>
          <w:b/>
          <w:bCs/>
        </w:rPr>
        <w:t>28 juillet 2023</w:t>
      </w:r>
    </w:p>
    <w:p w14:paraId="2D153454" w14:textId="77777777" w:rsidR="0005322F" w:rsidRDefault="0005322F" w:rsidP="00375B99">
      <w:pPr>
        <w:jc w:val="both"/>
      </w:pPr>
    </w:p>
    <w:p w14:paraId="6CE29890" w14:textId="367F0068" w:rsidR="003F32AA" w:rsidRDefault="00586C2B" w:rsidP="00375B99">
      <w:pPr>
        <w:jc w:val="both"/>
      </w:pPr>
      <w:r>
        <w:t>Le coup d’état qui a eu lieu au Niger les 26 et 27 juillet 2023, s’est déroulé sans violence. Après quelques hésitations, il a rallié l’ensemble des forces de sécurité du pays. Ce qui est également étonna</w:t>
      </w:r>
      <w:r w:rsidR="005B336D">
        <w:t>n</w:t>
      </w:r>
      <w:r>
        <w:t>t c’est que les principaux personnages qui sont apparus, sont des officiers supérieurs, par</w:t>
      </w:r>
      <w:r w:rsidR="003F32AA">
        <w:t>f</w:t>
      </w:r>
      <w:r>
        <w:t>aitement installés dans le dispositif politico-sécuritaire du pays.</w:t>
      </w:r>
      <w:r w:rsidR="00016490">
        <w:t xml:space="preserve"> Ils ne représentent ni une partie de l’armée comme au Mali, ni le soutien de l’aventure personnelle de quelque officier subalterne, comme au Burkina.</w:t>
      </w:r>
    </w:p>
    <w:p w14:paraId="1A7E0EA8" w14:textId="30BD3FF4" w:rsidR="00586C2B" w:rsidRDefault="00586C2B" w:rsidP="00375B99">
      <w:pPr>
        <w:spacing w:after="0"/>
        <w:jc w:val="both"/>
      </w:pPr>
      <w:r>
        <w:t xml:space="preserve">Ainsi, </w:t>
      </w:r>
      <w:r w:rsidR="003F32AA">
        <w:t xml:space="preserve">le </w:t>
      </w:r>
      <w:r w:rsidR="003F32AA" w:rsidRPr="003F32AA">
        <w:t>« président du Conseil national pour la sauvegarde de la patrie »</w:t>
      </w:r>
      <w:r w:rsidR="003F32AA">
        <w:t xml:space="preserve">, est </w:t>
      </w:r>
      <w:r>
        <w:t xml:space="preserve">le général </w:t>
      </w:r>
      <w:proofErr w:type="spellStart"/>
      <w:r>
        <w:t>Tchiani</w:t>
      </w:r>
      <w:proofErr w:type="spellEnd"/>
      <w:r>
        <w:t xml:space="preserve"> </w:t>
      </w:r>
      <w:proofErr w:type="spellStart"/>
      <w:r>
        <w:t>Abdourhamane</w:t>
      </w:r>
      <w:proofErr w:type="spellEnd"/>
      <w:r>
        <w:t>, commandant depuis 12 ans la garde républicaine</w:t>
      </w:r>
      <w:r w:rsidR="003F32AA">
        <w:t>.</w:t>
      </w:r>
      <w:r>
        <w:t xml:space="preserve"> C’est un des fidèles de l’ancien président </w:t>
      </w:r>
      <w:r w:rsidR="003F32AA" w:rsidRPr="003F32AA">
        <w:t>Mahamadou Issoufou</w:t>
      </w:r>
      <w:r>
        <w:t xml:space="preserve">, maintenu à son poste par son successeur Mohamed </w:t>
      </w:r>
      <w:proofErr w:type="spellStart"/>
      <w:r>
        <w:t>Bazoum</w:t>
      </w:r>
      <w:proofErr w:type="spellEnd"/>
      <w:r>
        <w:t>, qu’il vient de déposer</w:t>
      </w:r>
      <w:r w:rsidR="003F32AA">
        <w:t>.</w:t>
      </w:r>
      <w:r w:rsidR="0005322F">
        <w:t xml:space="preserve"> Les relations s’étaient dégradées ces derniers mois.</w:t>
      </w:r>
    </w:p>
    <w:p w14:paraId="32174F79" w14:textId="5290E823" w:rsidR="00586C2B" w:rsidRDefault="00586C2B" w:rsidP="00375B99">
      <w:pPr>
        <w:spacing w:after="0"/>
        <w:jc w:val="both"/>
      </w:pPr>
      <w:r>
        <w:t>Le Chef d’Etat Majo</w:t>
      </w:r>
      <w:r w:rsidR="005B336D">
        <w:t>r</w:t>
      </w:r>
      <w:r>
        <w:t xml:space="preserve"> Général a rejoint les officiers auteurs du coup d’état ainsi que le général </w:t>
      </w:r>
      <w:r w:rsidR="003F32AA">
        <w:t>M</w:t>
      </w:r>
      <w:r>
        <w:t xml:space="preserve">ahamadou </w:t>
      </w:r>
      <w:proofErr w:type="spellStart"/>
      <w:r>
        <w:t>Toumba</w:t>
      </w:r>
      <w:proofErr w:type="spellEnd"/>
      <w:r>
        <w:t>, numéro deux de l’armée de terre et commandant l’opération conjointe avec la force française.</w:t>
      </w:r>
    </w:p>
    <w:p w14:paraId="5F52CBF0" w14:textId="3B6A872B" w:rsidR="00586C2B" w:rsidRDefault="00586C2B" w:rsidP="00375B99">
      <w:pPr>
        <w:spacing w:after="0"/>
        <w:jc w:val="both"/>
      </w:pPr>
      <w:r>
        <w:t xml:space="preserve">Parmi les mutins on trouve le colonel Ahmad </w:t>
      </w:r>
      <w:r w:rsidR="003F32AA">
        <w:t>Sidi, numéro</w:t>
      </w:r>
      <w:r>
        <w:t xml:space="preserve"> deux de la garde nationale (chargée de la sécurisation de tous les sites étatiques), le colonel </w:t>
      </w:r>
      <w:proofErr w:type="spellStart"/>
      <w:r>
        <w:t>Abdoulkarim</w:t>
      </w:r>
      <w:proofErr w:type="spellEnd"/>
      <w:r>
        <w:t xml:space="preserve"> Hima, numéro deux de la gendarmerie</w:t>
      </w:r>
      <w:r w:rsidR="005B336D">
        <w:t xml:space="preserve">, le </w:t>
      </w:r>
      <w:r w:rsidR="005B336D" w:rsidRPr="005B336D">
        <w:t xml:space="preserve">général Salifou </w:t>
      </w:r>
      <w:proofErr w:type="spellStart"/>
      <w:r w:rsidR="005B336D" w:rsidRPr="005B336D">
        <w:t>Mody</w:t>
      </w:r>
      <w:proofErr w:type="spellEnd"/>
      <w:r w:rsidR="005B336D" w:rsidRPr="005B336D">
        <w:t>, ancien chef d’état-major des Armées, limogé en avril</w:t>
      </w:r>
      <w:r w:rsidR="005B336D">
        <w:t xml:space="preserve"> dernier</w:t>
      </w:r>
      <w:r w:rsidR="005B336D" w:rsidRPr="005B336D">
        <w:t>.</w:t>
      </w:r>
    </w:p>
    <w:p w14:paraId="169C7211" w14:textId="674B4E01" w:rsidR="003F32AA" w:rsidRDefault="003F32AA" w:rsidP="00375B99">
      <w:pPr>
        <w:spacing w:after="0"/>
        <w:jc w:val="both"/>
      </w:pPr>
      <w:r>
        <w:t xml:space="preserve">Le colonel Amadou </w:t>
      </w:r>
      <w:proofErr w:type="spellStart"/>
      <w:r>
        <w:t>Abd</w:t>
      </w:r>
      <w:r w:rsidR="0005322F">
        <w:t>e</w:t>
      </w:r>
      <w:r>
        <w:t>ramane</w:t>
      </w:r>
      <w:proofErr w:type="spellEnd"/>
      <w:r>
        <w:t>, le porte-parole, est un officier de l’armée de l’air.</w:t>
      </w:r>
    </w:p>
    <w:p w14:paraId="4BE38926" w14:textId="77777777" w:rsidR="0005322F" w:rsidRDefault="0005322F" w:rsidP="00375B99">
      <w:pPr>
        <w:jc w:val="both"/>
      </w:pPr>
    </w:p>
    <w:p w14:paraId="05E54D91" w14:textId="55237244" w:rsidR="003F32AA" w:rsidRDefault="003F32AA" w:rsidP="00375B99">
      <w:pPr>
        <w:jc w:val="both"/>
      </w:pPr>
      <w:r>
        <w:t xml:space="preserve">D’après la première déclaration du Président du CNSP, il semble que la principale motivation du coup de force soit de mettre fin à la mauvaise gouvernance sécuritaire contre les groupes armés terroristes. </w:t>
      </w:r>
    </w:p>
    <w:p w14:paraId="0978230B" w14:textId="77777777" w:rsidR="005A0ADA" w:rsidRPr="00016490" w:rsidRDefault="003F32AA" w:rsidP="00375B99">
      <w:pPr>
        <w:spacing w:after="0"/>
        <w:jc w:val="both"/>
        <w:rPr>
          <w:b/>
          <w:bCs/>
        </w:rPr>
      </w:pPr>
      <w:r w:rsidRPr="00016490">
        <w:rPr>
          <w:b/>
          <w:bCs/>
        </w:rPr>
        <w:t>Le Niger a la particularité de faire face à deux types de menaces terroristes :</w:t>
      </w:r>
    </w:p>
    <w:p w14:paraId="368AE7DA" w14:textId="77777777" w:rsidR="00016490" w:rsidRDefault="00016490" w:rsidP="00375B99">
      <w:pPr>
        <w:spacing w:after="0"/>
        <w:jc w:val="both"/>
      </w:pPr>
    </w:p>
    <w:p w14:paraId="6684FF23" w14:textId="22364214" w:rsidR="003F32AA" w:rsidRDefault="005A0ADA" w:rsidP="00375B99">
      <w:pPr>
        <w:pStyle w:val="Paragraphedeliste"/>
        <w:numPr>
          <w:ilvl w:val="0"/>
          <w:numId w:val="1"/>
        </w:numPr>
        <w:spacing w:after="0"/>
        <w:jc w:val="both"/>
      </w:pPr>
      <w:r>
        <w:t>Celle</w:t>
      </w:r>
      <w:r w:rsidR="003F32AA">
        <w:t xml:space="preserve"> des groupes armés islamiques vena</w:t>
      </w:r>
      <w:r>
        <w:t>n</w:t>
      </w:r>
      <w:r w:rsidR="003F32AA">
        <w:t>t du Mali (EIGS essentiellement) et agissant dans la partie nigérienne de la zone des trois frontières</w:t>
      </w:r>
      <w:r>
        <w:t xml:space="preserve"> (Mali-Niger-Burkina Faso)</w:t>
      </w:r>
      <w:r w:rsidR="003F32AA">
        <w:t xml:space="preserve"> dans la région de </w:t>
      </w:r>
      <w:r>
        <w:t>Tillabéry</w:t>
      </w:r>
    </w:p>
    <w:p w14:paraId="33580FCC" w14:textId="1E2DE97D" w:rsidR="005A0ADA" w:rsidRDefault="005A0ADA" w:rsidP="00375B99">
      <w:pPr>
        <w:pStyle w:val="Paragraphedeliste"/>
        <w:numPr>
          <w:ilvl w:val="0"/>
          <w:numId w:val="1"/>
        </w:numPr>
        <w:spacing w:after="0"/>
        <w:jc w:val="both"/>
      </w:pPr>
      <w:r>
        <w:t>Celle de Boko-Haram dans le Sud-</w:t>
      </w:r>
      <w:r w:rsidR="0005322F">
        <w:t>E</w:t>
      </w:r>
      <w:r>
        <w:t>st du pays</w:t>
      </w:r>
      <w:r w:rsidR="0005322F">
        <w:t>,</w:t>
      </w:r>
      <w:r>
        <w:t xml:space="preserve"> aux abords du lac Tchad et à la frontière nigériane.</w:t>
      </w:r>
    </w:p>
    <w:p w14:paraId="4C85C88A" w14:textId="77777777" w:rsidR="0005322F" w:rsidRDefault="0005322F" w:rsidP="00375B99">
      <w:pPr>
        <w:spacing w:after="0"/>
        <w:jc w:val="both"/>
      </w:pPr>
    </w:p>
    <w:p w14:paraId="61EE35DB" w14:textId="23AA04C5" w:rsidR="005A0ADA" w:rsidRPr="00016490" w:rsidRDefault="005A0ADA" w:rsidP="00375B99">
      <w:pPr>
        <w:spacing w:after="0"/>
        <w:jc w:val="both"/>
        <w:rPr>
          <w:b/>
          <w:bCs/>
        </w:rPr>
      </w:pPr>
      <w:r w:rsidRPr="00016490">
        <w:rPr>
          <w:b/>
          <w:bCs/>
        </w:rPr>
        <w:t xml:space="preserve">Le principaux griefs contre Mohamed </w:t>
      </w:r>
      <w:proofErr w:type="spellStart"/>
      <w:r w:rsidRPr="00016490">
        <w:rPr>
          <w:b/>
          <w:bCs/>
        </w:rPr>
        <w:t>Bazoum</w:t>
      </w:r>
      <w:proofErr w:type="spellEnd"/>
      <w:r w:rsidRPr="00016490">
        <w:rPr>
          <w:b/>
          <w:bCs/>
        </w:rPr>
        <w:t>, énoncés par le nouveau Président du CNSP sont les suivants :</w:t>
      </w:r>
    </w:p>
    <w:p w14:paraId="72E1D29B" w14:textId="77777777" w:rsidR="00016490" w:rsidRDefault="00016490" w:rsidP="00375B99">
      <w:pPr>
        <w:spacing w:after="0"/>
        <w:jc w:val="both"/>
      </w:pPr>
    </w:p>
    <w:p w14:paraId="2C41AC8C" w14:textId="0E9FB5E6" w:rsidR="005A0ADA" w:rsidRDefault="005A0ADA" w:rsidP="00375B99">
      <w:pPr>
        <w:pStyle w:val="Paragraphedeliste"/>
        <w:numPr>
          <w:ilvl w:val="0"/>
          <w:numId w:val="1"/>
        </w:numPr>
        <w:spacing w:after="0"/>
        <w:jc w:val="both"/>
      </w:pPr>
      <w:r>
        <w:t xml:space="preserve">Le refus </w:t>
      </w:r>
      <w:r w:rsidR="000C4D17">
        <w:t xml:space="preserve">de Mohamed </w:t>
      </w:r>
      <w:proofErr w:type="spellStart"/>
      <w:r w:rsidR="000C4D17">
        <w:t>Bazoum</w:t>
      </w:r>
      <w:proofErr w:type="spellEnd"/>
      <w:r w:rsidR="000C4D17">
        <w:t xml:space="preserve"> </w:t>
      </w:r>
      <w:r>
        <w:t xml:space="preserve">de coopérer militairement avec le Mali et le Burkina Faso, alors que les </w:t>
      </w:r>
      <w:r w:rsidR="0005322F">
        <w:t>g</w:t>
      </w:r>
      <w:r>
        <w:t>roupes armés évoluent entre les trois états.</w:t>
      </w:r>
    </w:p>
    <w:p w14:paraId="28D3D3DE" w14:textId="26B1A2C5" w:rsidR="000C4D17" w:rsidRDefault="000C4D17" w:rsidP="00375B99">
      <w:pPr>
        <w:pStyle w:val="Paragraphedeliste"/>
        <w:numPr>
          <w:ilvl w:val="0"/>
          <w:numId w:val="1"/>
        </w:numPr>
        <w:spacing w:after="0"/>
        <w:jc w:val="both"/>
      </w:pPr>
      <w:r>
        <w:t>Les nombreuses pertes humaines (militaires et civil</w:t>
      </w:r>
      <w:r w:rsidR="002E0C0C">
        <w:t>e</w:t>
      </w:r>
      <w:r>
        <w:t>s) dues à cette situation.</w:t>
      </w:r>
    </w:p>
    <w:p w14:paraId="24E8C3E1" w14:textId="1CDE8B53" w:rsidR="005A0ADA" w:rsidRDefault="005A0ADA" w:rsidP="00375B99">
      <w:pPr>
        <w:pStyle w:val="Paragraphedeliste"/>
        <w:numPr>
          <w:ilvl w:val="0"/>
          <w:numId w:val="1"/>
        </w:numPr>
        <w:spacing w:after="0"/>
        <w:jc w:val="both"/>
      </w:pPr>
      <w:r>
        <w:t xml:space="preserve">La libération de plusieurs chefs terroristes sur décision de Mohamed </w:t>
      </w:r>
      <w:proofErr w:type="spellStart"/>
      <w:r>
        <w:t>Bazoum</w:t>
      </w:r>
      <w:proofErr w:type="spellEnd"/>
    </w:p>
    <w:p w14:paraId="3273BB20" w14:textId="4C36B1E4" w:rsidR="005A0ADA" w:rsidRDefault="005A0ADA" w:rsidP="00375B99">
      <w:pPr>
        <w:pStyle w:val="Paragraphedeliste"/>
        <w:numPr>
          <w:ilvl w:val="0"/>
          <w:numId w:val="1"/>
        </w:numPr>
        <w:spacing w:after="0"/>
        <w:jc w:val="both"/>
      </w:pPr>
      <w:r>
        <w:t>Le soutien de milices dans le seul but de défendre les propres intérêts des gens au pouvoir</w:t>
      </w:r>
    </w:p>
    <w:p w14:paraId="6F351ED1" w14:textId="77777777" w:rsidR="00016490" w:rsidRDefault="00016490" w:rsidP="00375B99">
      <w:pPr>
        <w:spacing w:after="0"/>
        <w:jc w:val="both"/>
      </w:pPr>
    </w:p>
    <w:p w14:paraId="15D8D6AC" w14:textId="5C5976F3" w:rsidR="005A0ADA" w:rsidRDefault="005A0ADA" w:rsidP="00375B99">
      <w:pPr>
        <w:spacing w:after="0"/>
        <w:jc w:val="both"/>
      </w:pPr>
      <w:r w:rsidRPr="00016490">
        <w:rPr>
          <w:b/>
          <w:bCs/>
        </w:rPr>
        <w:t>En revanche</w:t>
      </w:r>
      <w:r>
        <w:t xml:space="preserve">, le général </w:t>
      </w:r>
      <w:proofErr w:type="spellStart"/>
      <w:r w:rsidRPr="005A0ADA">
        <w:t>Tchiani</w:t>
      </w:r>
      <w:proofErr w:type="spellEnd"/>
      <w:r w:rsidRPr="005A0ADA">
        <w:t xml:space="preserve"> </w:t>
      </w:r>
      <w:proofErr w:type="spellStart"/>
      <w:r w:rsidRPr="005A0ADA">
        <w:t>Abdourhamane</w:t>
      </w:r>
      <w:proofErr w:type="spellEnd"/>
      <w:r>
        <w:t xml:space="preserve"> </w:t>
      </w:r>
      <w:r w:rsidR="0005322F">
        <w:t xml:space="preserve">évoque favorablement, </w:t>
      </w:r>
      <w:r>
        <w:t>dans sa déclaration</w:t>
      </w:r>
      <w:r w:rsidR="000C4D17">
        <w:t>,</w:t>
      </w:r>
      <w:r>
        <w:t xml:space="preserve"> le soutien des partenaires étrangers (France et Etats-Unis en l’occurrence) dans la lutte anti-terroriste</w:t>
      </w:r>
      <w:r w:rsidR="000C4D17">
        <w:t>, et appelle les partenaires Techniques et Financiers (PTF) à continuer à aider la Niger.</w:t>
      </w:r>
    </w:p>
    <w:p w14:paraId="04B15763" w14:textId="77777777" w:rsidR="0005322F" w:rsidRDefault="0005322F" w:rsidP="00375B99">
      <w:pPr>
        <w:jc w:val="both"/>
        <w:rPr>
          <w:b/>
          <w:bCs/>
        </w:rPr>
      </w:pPr>
    </w:p>
    <w:p w14:paraId="3EE94257" w14:textId="436B4135" w:rsidR="005A0ADA" w:rsidRDefault="005A0ADA" w:rsidP="00375B99">
      <w:pPr>
        <w:jc w:val="both"/>
        <w:rPr>
          <w:b/>
          <w:bCs/>
        </w:rPr>
      </w:pPr>
      <w:r w:rsidRPr="000C4D17">
        <w:rPr>
          <w:b/>
          <w:bCs/>
        </w:rPr>
        <w:t xml:space="preserve">Commentaires : </w:t>
      </w:r>
    </w:p>
    <w:p w14:paraId="1D45583E" w14:textId="53DD396A" w:rsidR="000C4D17" w:rsidRDefault="000C4D17" w:rsidP="00375B99">
      <w:pPr>
        <w:pStyle w:val="Paragraphedeliste"/>
        <w:numPr>
          <w:ilvl w:val="0"/>
          <w:numId w:val="3"/>
        </w:numPr>
        <w:spacing w:after="0"/>
        <w:jc w:val="both"/>
      </w:pPr>
      <w:r w:rsidRPr="000C4D17">
        <w:lastRenderedPageBreak/>
        <w:t xml:space="preserve">Le Niger est le pays qui a le mieux résisté </w:t>
      </w:r>
      <w:r>
        <w:t>aux conséquences désastreuses de la disparition de Kadhafi, en gérant</w:t>
      </w:r>
      <w:r w:rsidR="00016490">
        <w:t>,</w:t>
      </w:r>
      <w:r>
        <w:t xml:space="preserve"> par le </w:t>
      </w:r>
      <w:r w:rsidR="00016490">
        <w:t xml:space="preserve">palabre, </w:t>
      </w:r>
      <w:r>
        <w:t xml:space="preserve">le retour des Touaregs nigériens (contrairement à ce qui s’est passé au Mali). Il reste malgré tout le pays de la région qui doit faire face à deux menaces terroristes sur </w:t>
      </w:r>
      <w:r w:rsidR="008820AB">
        <w:t>deux «</w:t>
      </w:r>
      <w:r>
        <w:t> fronts » différents.</w:t>
      </w:r>
    </w:p>
    <w:p w14:paraId="45E4DFD8" w14:textId="454A4323" w:rsidR="008820AB" w:rsidRDefault="000C4D17" w:rsidP="00375B99">
      <w:pPr>
        <w:pStyle w:val="Paragraphedeliste"/>
        <w:numPr>
          <w:ilvl w:val="0"/>
          <w:numId w:val="3"/>
        </w:numPr>
        <w:spacing w:after="0"/>
        <w:jc w:val="both"/>
      </w:pPr>
      <w:r>
        <w:t>C’est également le pays le plus sollicité par les effets collatéraux de l’émigration de milliers de clandestins de la sous-région en direction de l’Europe, transitant par Agadez. Il est aidé en cela par l’Union européenne. Il récupère également des milliers de sub-sahariens, reconduits à la frontière, en plein désert par l’Algérie.</w:t>
      </w:r>
      <w:r w:rsidR="00016490">
        <w:t xml:space="preserve"> Mais l</w:t>
      </w:r>
      <w:r w:rsidR="008820AB">
        <w:t>e Niger est également classé dernier (189</w:t>
      </w:r>
      <w:r w:rsidR="008820AB" w:rsidRPr="00016490">
        <w:rPr>
          <w:vertAlign w:val="superscript"/>
        </w:rPr>
        <w:t>ème</w:t>
      </w:r>
      <w:r w:rsidR="008820AB">
        <w:t>) avec</w:t>
      </w:r>
      <w:r w:rsidR="00016490">
        <w:t xml:space="preserve"> un score de </w:t>
      </w:r>
      <w:r w:rsidR="008820AB" w:rsidRPr="008820AB">
        <w:t>0,354</w:t>
      </w:r>
      <w:r w:rsidR="008820AB">
        <w:t xml:space="preserve"> (France :0,903, 28</w:t>
      </w:r>
      <w:r w:rsidR="008820AB" w:rsidRPr="00016490">
        <w:rPr>
          <w:vertAlign w:val="superscript"/>
        </w:rPr>
        <w:t>ème</w:t>
      </w:r>
      <w:r w:rsidR="008820AB">
        <w:t xml:space="preserve">), au </w:t>
      </w:r>
      <w:r w:rsidR="00016490">
        <w:t>palmarès</w:t>
      </w:r>
      <w:r w:rsidR="008820AB">
        <w:t xml:space="preserve"> de l’indice de développement humain du PNUD.</w:t>
      </w:r>
    </w:p>
    <w:p w14:paraId="6CD2FE59" w14:textId="505FE5A6" w:rsidR="008820AB" w:rsidRDefault="008820AB" w:rsidP="00375B99">
      <w:pPr>
        <w:pStyle w:val="Paragraphedeliste"/>
        <w:numPr>
          <w:ilvl w:val="0"/>
          <w:numId w:val="3"/>
        </w:numPr>
        <w:spacing w:after="0"/>
        <w:jc w:val="both"/>
      </w:pPr>
      <w:r>
        <w:t xml:space="preserve">Dans ces conditions, les militaires nigériens ont très mal supporté </w:t>
      </w:r>
      <w:r w:rsidR="00016490">
        <w:t xml:space="preserve">de ne pouvoir </w:t>
      </w:r>
      <w:r>
        <w:t>coopér</w:t>
      </w:r>
      <w:r w:rsidR="00016490">
        <w:t>er</w:t>
      </w:r>
      <w:r>
        <w:t xml:space="preserve"> avec leurs camarades au pouvoir au Mali et au Burkina, avec lesquels Mohamed </w:t>
      </w:r>
      <w:proofErr w:type="spellStart"/>
      <w:r>
        <w:t>Bazoum</w:t>
      </w:r>
      <w:proofErr w:type="spellEnd"/>
      <w:r>
        <w:t xml:space="preserve"> refusait de dialoguer, pour apparaitre comme un bon démocrate, vis-à-vis de l’occident. Or, la création du G5 sahel en 2015, voulue par la France avait justement pour but de favoriser la coopération régionale dans le cadre de la lutte anti-terroriste</w:t>
      </w:r>
      <w:r w:rsidR="002E0C0C">
        <w:t>… Il ne faut pas perdre de vue que tous ces hauts responsables militaires de la région se connaissent très bien.</w:t>
      </w:r>
    </w:p>
    <w:p w14:paraId="25E41105" w14:textId="09F9EFDE" w:rsidR="002E0C0C" w:rsidRDefault="002E0C0C" w:rsidP="00375B99">
      <w:pPr>
        <w:pStyle w:val="Paragraphedeliste"/>
        <w:numPr>
          <w:ilvl w:val="0"/>
          <w:numId w:val="3"/>
        </w:numPr>
        <w:spacing w:after="0"/>
        <w:jc w:val="both"/>
      </w:pPr>
      <w:r>
        <w:t xml:space="preserve">La politique de « dialogue » voulue par Mohamed </w:t>
      </w:r>
      <w:proofErr w:type="spellStart"/>
      <w:r>
        <w:t>Bazoum</w:t>
      </w:r>
      <w:proofErr w:type="spellEnd"/>
      <w:r w:rsidR="00016490">
        <w:t>,</w:t>
      </w:r>
      <w:r>
        <w:t xml:space="preserve"> et qui s’est traduite par la libération de jihadistes « pour pouvoir parler », n’a visiblement pas plu aux militaire nigériens.</w:t>
      </w:r>
    </w:p>
    <w:p w14:paraId="0A13BF37" w14:textId="39A4C184" w:rsidR="002E0C0C" w:rsidRDefault="002E0C0C" w:rsidP="00375B99">
      <w:pPr>
        <w:pStyle w:val="Paragraphedeliste"/>
        <w:numPr>
          <w:ilvl w:val="0"/>
          <w:numId w:val="3"/>
        </w:numPr>
        <w:spacing w:after="0"/>
        <w:jc w:val="both"/>
      </w:pPr>
      <w:r>
        <w:t xml:space="preserve">Mohamed </w:t>
      </w:r>
      <w:proofErr w:type="spellStart"/>
      <w:r>
        <w:t>Bazoum</w:t>
      </w:r>
      <w:proofErr w:type="spellEnd"/>
      <w:r>
        <w:t>, qui est d’une tribu arabe, est très minoritaire dans le paysage ethnique du Niger, ce qui reste dans ce</w:t>
      </w:r>
      <w:r w:rsidR="00CF7372">
        <w:t>tte région</w:t>
      </w:r>
      <w:r>
        <w:t xml:space="preserve"> un handicap important</w:t>
      </w:r>
      <w:r w:rsidR="00CF7372">
        <w:t>, surtout si l’accusation lancé</w:t>
      </w:r>
      <w:r w:rsidR="00016490">
        <w:t>e</w:t>
      </w:r>
      <w:r w:rsidR="00CF7372">
        <w:t xml:space="preserve"> par les putschistes, d</w:t>
      </w:r>
      <w:r w:rsidR="00375B99">
        <w:t xml:space="preserve">’entretenir </w:t>
      </w:r>
      <w:r w:rsidR="00CF7372">
        <w:t>de</w:t>
      </w:r>
      <w:r w:rsidR="00375B99">
        <w:t>s</w:t>
      </w:r>
      <w:r w:rsidR="00CF7372">
        <w:t xml:space="preserve"> milices</w:t>
      </w:r>
      <w:r w:rsidR="00016490">
        <w:rPr>
          <w:rStyle w:val="Appelnotedebasdep"/>
        </w:rPr>
        <w:footnoteReference w:id="1"/>
      </w:r>
      <w:r w:rsidR="00CF7372">
        <w:t xml:space="preserve"> au profit de</w:t>
      </w:r>
      <w:r w:rsidR="00016490">
        <w:t xml:space="preserve"> se</w:t>
      </w:r>
      <w:r w:rsidR="00CF7372">
        <w:t>s intérêts est avérée.</w:t>
      </w:r>
    </w:p>
    <w:p w14:paraId="14FA657B" w14:textId="61815D7E" w:rsidR="002E0C0C" w:rsidRDefault="002E0C0C" w:rsidP="00375B99">
      <w:pPr>
        <w:pStyle w:val="Paragraphedeliste"/>
        <w:numPr>
          <w:ilvl w:val="0"/>
          <w:numId w:val="3"/>
        </w:numPr>
        <w:spacing w:after="0"/>
        <w:jc w:val="both"/>
      </w:pPr>
      <w:r>
        <w:t xml:space="preserve">Au Niger, comme ailleurs dans la région, l’image de la France s’est dégradée : émeutes très violentes contre Charlie Hebdo, difficultés récurrentes avec </w:t>
      </w:r>
      <w:proofErr w:type="spellStart"/>
      <w:r>
        <w:t>Orano</w:t>
      </w:r>
      <w:proofErr w:type="spellEnd"/>
      <w:r>
        <w:t xml:space="preserve"> (ex Areva), échec de Bolloré dans la construction de la ligne de chemin de fer Niamey-Cotonou (la ligne s’est arrêtée à Dosso), réécriture </w:t>
      </w:r>
      <w:r w:rsidR="00CF7372">
        <w:t>récemment</w:t>
      </w:r>
      <w:r w:rsidR="00CF7372">
        <w:t xml:space="preserve"> </w:t>
      </w:r>
      <w:r>
        <w:t>des paroles de l’hymne nigérien pour le « décoloniser ».</w:t>
      </w:r>
    </w:p>
    <w:p w14:paraId="7FBB3C62" w14:textId="77777777" w:rsidR="0005322F" w:rsidRDefault="0005322F" w:rsidP="00375B99">
      <w:pPr>
        <w:jc w:val="both"/>
        <w:rPr>
          <w:b/>
          <w:bCs/>
        </w:rPr>
      </w:pPr>
    </w:p>
    <w:p w14:paraId="49D9E471" w14:textId="751D4A60" w:rsidR="00CF7372" w:rsidRPr="0005322F" w:rsidRDefault="00CF7372" w:rsidP="00375B99">
      <w:pPr>
        <w:jc w:val="both"/>
        <w:rPr>
          <w:b/>
          <w:bCs/>
        </w:rPr>
      </w:pPr>
      <w:r w:rsidRPr="0005322F">
        <w:rPr>
          <w:b/>
          <w:bCs/>
        </w:rPr>
        <w:t>Conclusion :</w:t>
      </w:r>
    </w:p>
    <w:p w14:paraId="12880E9C" w14:textId="555BD922" w:rsidR="00CF7372" w:rsidRDefault="00CF7372" w:rsidP="00375B99">
      <w:pPr>
        <w:pStyle w:val="Paragraphedeliste"/>
        <w:numPr>
          <w:ilvl w:val="0"/>
          <w:numId w:val="5"/>
        </w:numPr>
        <w:spacing w:after="0"/>
        <w:jc w:val="both"/>
      </w:pPr>
      <w:r>
        <w:t>Il est certain que les Russes ne manqueront pas de profiter de la situation.</w:t>
      </w:r>
    </w:p>
    <w:p w14:paraId="575E62E2" w14:textId="2594D76F" w:rsidR="00CF7372" w:rsidRDefault="00CF7372" w:rsidP="00375B99">
      <w:pPr>
        <w:pStyle w:val="Paragraphedeliste"/>
        <w:numPr>
          <w:ilvl w:val="0"/>
          <w:numId w:val="5"/>
        </w:numPr>
        <w:spacing w:after="0"/>
        <w:jc w:val="both"/>
      </w:pPr>
      <w:r>
        <w:t>Les Chinois exploitent déjà le pétrole nigérien, et vont reprendre le chantier du chemin de fer vers Cotonou.</w:t>
      </w:r>
    </w:p>
    <w:p w14:paraId="1D345835" w14:textId="69E25E82" w:rsidR="00CF7372" w:rsidRDefault="00CF7372" w:rsidP="00375B99">
      <w:pPr>
        <w:pStyle w:val="Paragraphedeliste"/>
        <w:numPr>
          <w:ilvl w:val="0"/>
          <w:numId w:val="5"/>
        </w:numPr>
        <w:spacing w:after="0"/>
        <w:jc w:val="both"/>
      </w:pPr>
      <w:r>
        <w:t>La France a déjà condamné le coup d’état, ce qui fermera le pays et posera un problème à nos opérations militaires dans la région. Il est peut-être temps de revoir notre position vis-à-vis des cinq états du G5 Sahel, désormais dirigés par des militaires, auxquels on peut rajouter la Guinée présidée</w:t>
      </w:r>
      <w:r w:rsidR="0005322F">
        <w:t xml:space="preserve"> par </w:t>
      </w:r>
      <w:r>
        <w:t>un a</w:t>
      </w:r>
      <w:r w:rsidR="0005322F">
        <w:t>n</w:t>
      </w:r>
      <w:r>
        <w:t xml:space="preserve">cien de la </w:t>
      </w:r>
      <w:r w:rsidR="0005322F">
        <w:t>L</w:t>
      </w:r>
      <w:r>
        <w:t>égion Etrangère</w:t>
      </w:r>
      <w:r w:rsidR="0005322F">
        <w:t>, également arrivé au pouvoir par un putsch</w:t>
      </w:r>
      <w:r>
        <w:t> !</w:t>
      </w:r>
    </w:p>
    <w:p w14:paraId="1E54F076" w14:textId="77777777" w:rsidR="00CF7372" w:rsidRDefault="00CF7372" w:rsidP="00375B99">
      <w:pPr>
        <w:jc w:val="both"/>
      </w:pPr>
    </w:p>
    <w:p w14:paraId="4B26B319" w14:textId="77777777" w:rsidR="002E0C0C" w:rsidRDefault="002E0C0C" w:rsidP="00375B99">
      <w:pPr>
        <w:jc w:val="both"/>
      </w:pPr>
    </w:p>
    <w:p w14:paraId="4BE804C5" w14:textId="77777777" w:rsidR="008820AB" w:rsidRPr="000C4D17" w:rsidRDefault="008820AB" w:rsidP="00375B99">
      <w:pPr>
        <w:jc w:val="both"/>
      </w:pPr>
    </w:p>
    <w:sectPr w:rsidR="008820AB" w:rsidRPr="000C4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6E7C" w14:textId="77777777" w:rsidR="001A6D5D" w:rsidRDefault="001A6D5D" w:rsidP="00016490">
      <w:pPr>
        <w:spacing w:after="0" w:line="240" w:lineRule="auto"/>
      </w:pPr>
      <w:r>
        <w:separator/>
      </w:r>
    </w:p>
  </w:endnote>
  <w:endnote w:type="continuationSeparator" w:id="0">
    <w:p w14:paraId="11BB3DB0" w14:textId="77777777" w:rsidR="001A6D5D" w:rsidRDefault="001A6D5D" w:rsidP="0001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16F1" w14:textId="77777777" w:rsidR="001A6D5D" w:rsidRDefault="001A6D5D" w:rsidP="00016490">
      <w:pPr>
        <w:spacing w:after="0" w:line="240" w:lineRule="auto"/>
      </w:pPr>
      <w:r>
        <w:separator/>
      </w:r>
    </w:p>
  </w:footnote>
  <w:footnote w:type="continuationSeparator" w:id="0">
    <w:p w14:paraId="098320F7" w14:textId="77777777" w:rsidR="001A6D5D" w:rsidRDefault="001A6D5D" w:rsidP="00016490">
      <w:pPr>
        <w:spacing w:after="0" w:line="240" w:lineRule="auto"/>
      </w:pPr>
      <w:r>
        <w:continuationSeparator/>
      </w:r>
    </w:p>
  </w:footnote>
  <w:footnote w:id="1">
    <w:p w14:paraId="4708A37A" w14:textId="29085B80" w:rsidR="00016490" w:rsidRDefault="00016490">
      <w:pPr>
        <w:pStyle w:val="Notedebasdepage"/>
      </w:pPr>
      <w:r>
        <w:rPr>
          <w:rStyle w:val="Appelnotedebasdep"/>
        </w:rPr>
        <w:footnoteRef/>
      </w:r>
      <w:r>
        <w:t xml:space="preserve"> Il existe au Niger de nombreuses milices villageoises, tolérées pour défendre les populations, travaillant parfois avec l’armée, subissant souvent de lourdes pertes et parfois responsables de grandes violations des droits de l’homme.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465"/>
    <w:multiLevelType w:val="hybridMultilevel"/>
    <w:tmpl w:val="45C62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C753A"/>
    <w:multiLevelType w:val="hybridMultilevel"/>
    <w:tmpl w:val="AF6AE41E"/>
    <w:lvl w:ilvl="0" w:tplc="A77497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5E1399"/>
    <w:multiLevelType w:val="hybridMultilevel"/>
    <w:tmpl w:val="1BE8D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446BF6"/>
    <w:multiLevelType w:val="hybridMultilevel"/>
    <w:tmpl w:val="06B49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2D1BA9"/>
    <w:multiLevelType w:val="hybridMultilevel"/>
    <w:tmpl w:val="9500A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229224">
    <w:abstractNumId w:val="4"/>
  </w:num>
  <w:num w:numId="2" w16cid:durableId="1722049600">
    <w:abstractNumId w:val="2"/>
  </w:num>
  <w:num w:numId="3" w16cid:durableId="1738746435">
    <w:abstractNumId w:val="0"/>
  </w:num>
  <w:num w:numId="4" w16cid:durableId="1111049838">
    <w:abstractNumId w:val="3"/>
  </w:num>
  <w:num w:numId="5" w16cid:durableId="114646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2B"/>
    <w:rsid w:val="00016490"/>
    <w:rsid w:val="0005322F"/>
    <w:rsid w:val="000C4D17"/>
    <w:rsid w:val="001A6D5D"/>
    <w:rsid w:val="002E0C0C"/>
    <w:rsid w:val="00375B99"/>
    <w:rsid w:val="003F32AA"/>
    <w:rsid w:val="00475E8B"/>
    <w:rsid w:val="00586C2B"/>
    <w:rsid w:val="005A0ADA"/>
    <w:rsid w:val="005B336D"/>
    <w:rsid w:val="005C7C8E"/>
    <w:rsid w:val="008820AB"/>
    <w:rsid w:val="00CF7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8FBC"/>
  <w15:chartTrackingRefBased/>
  <w15:docId w15:val="{91A3E0FB-E5BD-4D16-A6F9-D99896A2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0ADA"/>
    <w:pPr>
      <w:ind w:left="720"/>
      <w:contextualSpacing/>
    </w:pPr>
  </w:style>
  <w:style w:type="paragraph" w:styleId="Notedebasdepage">
    <w:name w:val="footnote text"/>
    <w:basedOn w:val="Normal"/>
    <w:link w:val="NotedebasdepageCar"/>
    <w:uiPriority w:val="99"/>
    <w:semiHidden/>
    <w:unhideWhenUsed/>
    <w:rsid w:val="000164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6490"/>
    <w:rPr>
      <w:sz w:val="20"/>
      <w:szCs w:val="20"/>
    </w:rPr>
  </w:style>
  <w:style w:type="character" w:styleId="Appelnotedebasdep">
    <w:name w:val="footnote reference"/>
    <w:basedOn w:val="Policepardfaut"/>
    <w:uiPriority w:val="99"/>
    <w:semiHidden/>
    <w:unhideWhenUsed/>
    <w:rsid w:val="00016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695D-4D0B-48CF-B4AA-FF28989D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JOANA</dc:creator>
  <cp:keywords/>
  <dc:description/>
  <cp:lastModifiedBy>Anne JOANA</cp:lastModifiedBy>
  <cp:revision>1</cp:revision>
  <dcterms:created xsi:type="dcterms:W3CDTF">2023-07-28T14:41:00Z</dcterms:created>
  <dcterms:modified xsi:type="dcterms:W3CDTF">2023-07-28T16:33:00Z</dcterms:modified>
</cp:coreProperties>
</file>